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(0848300016526000258)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0848300016526000258-1-1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МУНИЦИПАЛЬНОГО ОКРУГА ЧЕХОВ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263504805359250480100100480012813244.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22:54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насосных агрегатов (Лот 2)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6 572 370.91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09:57:57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09:17:59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6 000 000.00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6 490 000.00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